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94A" w:rsidRDefault="008B542A" w:rsidP="00F61E82">
      <w:pPr>
        <w:tabs>
          <w:tab w:val="left" w:pos="360"/>
        </w:tabs>
        <w:spacing w:after="0"/>
      </w:pPr>
      <w:r>
        <w:t>1/4/2012</w:t>
      </w:r>
      <w:r>
        <w:tab/>
        <w:t xml:space="preserve">DATA WISE Meeting </w:t>
      </w:r>
    </w:p>
    <w:p w:rsidR="008B542A" w:rsidRDefault="00F2226F" w:rsidP="00F61E82">
      <w:pPr>
        <w:spacing w:after="0"/>
        <w:rPr>
          <w:sz w:val="36"/>
          <w:szCs w:val="36"/>
          <w:u w:val="single"/>
        </w:rPr>
      </w:pPr>
      <w:r>
        <w:rPr>
          <w:noProof/>
          <w:sz w:val="36"/>
          <w:szCs w:val="36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52pt;margin-top:20.4pt;width:.75pt;height:538.5pt;z-index:251658240" o:connectortype="straight"/>
        </w:pict>
      </w:r>
      <w:r w:rsidR="008B542A">
        <w:rPr>
          <w:sz w:val="36"/>
          <w:szCs w:val="36"/>
          <w:u w:val="single"/>
        </w:rPr>
        <w:t>                   +                                             </w:t>
      </w:r>
      <w:r w:rsidR="008B542A">
        <w:rPr>
          <w:sz w:val="36"/>
          <w:szCs w:val="36"/>
          <w:u w:val="single"/>
        </w:rPr>
        <w:tab/>
        <w:t>   </w:t>
      </w:r>
      <w:r w:rsidR="008B542A">
        <w:rPr>
          <w:sz w:val="36"/>
          <w:szCs w:val="36"/>
          <w:u w:val="single"/>
        </w:rPr>
        <w:tab/>
        <w:t xml:space="preserve"> ∆                           </w:t>
      </w:r>
    </w:p>
    <w:p w:rsidR="00F61E82" w:rsidRDefault="00F61E82" w:rsidP="00F61E82">
      <w:pPr>
        <w:tabs>
          <w:tab w:val="left" w:pos="360"/>
          <w:tab w:val="left" w:pos="5220"/>
        </w:tabs>
        <w:spacing w:after="0"/>
        <w:rPr>
          <w:color w:val="000000" w:themeColor="text1"/>
        </w:rPr>
        <w:sectPr w:rsidR="00F61E82" w:rsidSect="003128E6">
          <w:pgSz w:w="12240" w:h="15840"/>
          <w:pgMar w:top="1440" w:right="1080" w:bottom="1440" w:left="1440" w:header="720" w:footer="720" w:gutter="0"/>
          <w:cols w:space="720"/>
          <w:docGrid w:linePitch="360"/>
        </w:sectPr>
      </w:pPr>
    </w:p>
    <w:p w:rsidR="00F61E82" w:rsidRPr="00F019AF" w:rsidRDefault="00F019AF" w:rsidP="00F019AF">
      <w:pPr>
        <w:tabs>
          <w:tab w:val="left" w:pos="360"/>
          <w:tab w:val="left" w:pos="5220"/>
        </w:tabs>
        <w:spacing w:after="0"/>
        <w:rPr>
          <w:color w:val="000000" w:themeColor="text1"/>
          <w:sz w:val="20"/>
          <w:szCs w:val="20"/>
        </w:rPr>
      </w:pPr>
      <w:r w:rsidRPr="00F019AF">
        <w:rPr>
          <w:color w:val="000000" w:themeColor="text1"/>
          <w:sz w:val="20"/>
          <w:szCs w:val="20"/>
        </w:rPr>
        <w:lastRenderedPageBreak/>
        <w:t>-</w:t>
      </w:r>
      <w:r>
        <w:rPr>
          <w:color w:val="000000" w:themeColor="text1"/>
          <w:sz w:val="20"/>
          <w:szCs w:val="20"/>
        </w:rPr>
        <w:t xml:space="preserve"> </w:t>
      </w:r>
      <w:r w:rsidRPr="00F019AF">
        <w:rPr>
          <w:color w:val="000000" w:themeColor="text1"/>
          <w:sz w:val="20"/>
          <w:szCs w:val="20"/>
        </w:rPr>
        <w:t xml:space="preserve"> </w:t>
      </w:r>
      <w:r w:rsidR="008B542A" w:rsidRPr="00F019AF">
        <w:rPr>
          <w:color w:val="000000" w:themeColor="text1"/>
          <w:sz w:val="20"/>
          <w:szCs w:val="20"/>
        </w:rPr>
        <w:t>Jeopardy game was great fun and engaging</w:t>
      </w:r>
    </w:p>
    <w:p w:rsidR="00F61E82" w:rsidRPr="00F61E82" w:rsidRDefault="002E04C4" w:rsidP="003128E6">
      <w:pPr>
        <w:pStyle w:val="ListParagraph"/>
        <w:numPr>
          <w:ilvl w:val="0"/>
          <w:numId w:val="1"/>
        </w:numPr>
        <w:tabs>
          <w:tab w:val="left" w:pos="360"/>
          <w:tab w:val="left" w:pos="5220"/>
        </w:tabs>
        <w:spacing w:after="0"/>
        <w:rPr>
          <w:color w:val="000000" w:themeColor="text1"/>
          <w:sz w:val="20"/>
          <w:szCs w:val="20"/>
        </w:rPr>
      </w:pPr>
      <w:r w:rsidRPr="00F61E82">
        <w:rPr>
          <w:color w:val="000000" w:themeColor="text1"/>
          <w:sz w:val="20"/>
          <w:szCs w:val="20"/>
        </w:rPr>
        <w:t>a</w:t>
      </w:r>
      <w:r w:rsidR="00F61E82" w:rsidRPr="00F61E82">
        <w:rPr>
          <w:color w:val="000000" w:themeColor="text1"/>
          <w:sz w:val="20"/>
          <w:szCs w:val="20"/>
        </w:rPr>
        <w:t xml:space="preserve"> </w:t>
      </w:r>
      <w:r w:rsidRPr="00F61E82">
        <w:rPr>
          <w:color w:val="000000" w:themeColor="text1"/>
          <w:sz w:val="20"/>
          <w:szCs w:val="20"/>
        </w:rPr>
        <w:t>good review also</w:t>
      </w:r>
    </w:p>
    <w:p w:rsidR="008B542A" w:rsidRPr="00F61E82" w:rsidRDefault="00F61E82" w:rsidP="003128E6">
      <w:pPr>
        <w:pStyle w:val="ListParagraph"/>
        <w:numPr>
          <w:ilvl w:val="0"/>
          <w:numId w:val="1"/>
        </w:numPr>
        <w:tabs>
          <w:tab w:val="left" w:pos="360"/>
          <w:tab w:val="left" w:pos="5220"/>
        </w:tabs>
        <w:spacing w:after="0"/>
        <w:rPr>
          <w:color w:val="000000" w:themeColor="text1"/>
          <w:sz w:val="20"/>
          <w:szCs w:val="20"/>
        </w:rPr>
      </w:pPr>
      <w:r w:rsidRPr="00F61E82">
        <w:rPr>
          <w:color w:val="000000" w:themeColor="text1"/>
          <w:sz w:val="20"/>
          <w:szCs w:val="20"/>
        </w:rPr>
        <w:t>tested my expertise!</w:t>
      </w:r>
    </w:p>
    <w:p w:rsidR="008B542A" w:rsidRPr="00F61E82" w:rsidRDefault="00C016A3" w:rsidP="003128E6">
      <w:pPr>
        <w:tabs>
          <w:tab w:val="left" w:pos="360"/>
          <w:tab w:val="left" w:pos="5220"/>
        </w:tabs>
        <w:spacing w:after="0"/>
        <w:rPr>
          <w:color w:val="000000" w:themeColor="text1"/>
          <w:sz w:val="20"/>
          <w:szCs w:val="20"/>
        </w:rPr>
      </w:pPr>
      <w:r w:rsidRPr="00F61E82">
        <w:rPr>
          <w:color w:val="000000" w:themeColor="text1"/>
          <w:sz w:val="20"/>
          <w:szCs w:val="20"/>
        </w:rPr>
        <w:t>-</w:t>
      </w:r>
      <w:r w:rsidR="00F019AF">
        <w:rPr>
          <w:color w:val="000000" w:themeColor="text1"/>
          <w:sz w:val="20"/>
          <w:szCs w:val="20"/>
        </w:rPr>
        <w:t xml:space="preserve">  </w:t>
      </w:r>
      <w:r w:rsidR="008B542A" w:rsidRPr="00F61E82">
        <w:rPr>
          <w:color w:val="000000" w:themeColor="text1"/>
          <w:sz w:val="20"/>
          <w:szCs w:val="20"/>
        </w:rPr>
        <w:t>Lovely</w:t>
      </w:r>
      <w:r w:rsidR="002E04C4" w:rsidRPr="00F61E82">
        <w:rPr>
          <w:color w:val="000000" w:themeColor="text1"/>
          <w:sz w:val="20"/>
          <w:szCs w:val="20"/>
        </w:rPr>
        <w:t>, good, fabulous</w:t>
      </w:r>
      <w:r w:rsidR="00F61E82" w:rsidRPr="00F61E82">
        <w:rPr>
          <w:color w:val="000000" w:themeColor="text1"/>
          <w:sz w:val="20"/>
          <w:szCs w:val="20"/>
        </w:rPr>
        <w:t xml:space="preserve"> snacks</w:t>
      </w:r>
    </w:p>
    <w:p w:rsidR="00C016A3" w:rsidRPr="00F61E82" w:rsidRDefault="00C016A3" w:rsidP="003128E6">
      <w:pPr>
        <w:tabs>
          <w:tab w:val="left" w:pos="360"/>
          <w:tab w:val="left" w:pos="5220"/>
        </w:tabs>
        <w:spacing w:after="0"/>
        <w:rPr>
          <w:color w:val="000000" w:themeColor="text1"/>
          <w:sz w:val="20"/>
          <w:szCs w:val="20"/>
        </w:rPr>
      </w:pPr>
      <w:r w:rsidRPr="00F61E82">
        <w:rPr>
          <w:color w:val="000000" w:themeColor="text1"/>
          <w:sz w:val="20"/>
          <w:szCs w:val="20"/>
        </w:rPr>
        <w:t>-</w:t>
      </w:r>
      <w:r w:rsidR="00F019AF">
        <w:rPr>
          <w:color w:val="000000" w:themeColor="text1"/>
          <w:sz w:val="20"/>
          <w:szCs w:val="20"/>
        </w:rPr>
        <w:t xml:space="preserve">  </w:t>
      </w:r>
      <w:r w:rsidR="008B542A" w:rsidRPr="00F61E82">
        <w:rPr>
          <w:color w:val="000000" w:themeColor="text1"/>
          <w:sz w:val="20"/>
          <w:szCs w:val="20"/>
        </w:rPr>
        <w:t>Flexibility</w:t>
      </w:r>
    </w:p>
    <w:p w:rsidR="00F61E82" w:rsidRDefault="00C016A3" w:rsidP="003128E6">
      <w:pPr>
        <w:tabs>
          <w:tab w:val="left" w:pos="360"/>
          <w:tab w:val="left" w:pos="5220"/>
        </w:tabs>
        <w:spacing w:after="0"/>
        <w:rPr>
          <w:color w:val="000000" w:themeColor="text1"/>
          <w:sz w:val="20"/>
          <w:szCs w:val="20"/>
        </w:rPr>
      </w:pPr>
      <w:r w:rsidRPr="00F61E82">
        <w:rPr>
          <w:color w:val="000000" w:themeColor="text1"/>
          <w:sz w:val="20"/>
          <w:szCs w:val="20"/>
        </w:rPr>
        <w:t>-</w:t>
      </w:r>
      <w:r w:rsidR="00F019AF">
        <w:rPr>
          <w:color w:val="000000" w:themeColor="text1"/>
          <w:sz w:val="20"/>
          <w:szCs w:val="20"/>
        </w:rPr>
        <w:t xml:space="preserve">  </w:t>
      </w:r>
      <w:r w:rsidR="008B542A" w:rsidRPr="00F61E82">
        <w:rPr>
          <w:color w:val="000000" w:themeColor="text1"/>
          <w:sz w:val="20"/>
          <w:szCs w:val="20"/>
        </w:rPr>
        <w:t>Great use of protocols</w:t>
      </w:r>
      <w:r w:rsidR="00900D7D" w:rsidRPr="00F61E82">
        <w:rPr>
          <w:color w:val="000000" w:themeColor="text1"/>
          <w:sz w:val="20"/>
          <w:szCs w:val="20"/>
        </w:rPr>
        <w:t xml:space="preserve"> </w:t>
      </w:r>
      <w:r w:rsidR="00F019AF">
        <w:rPr>
          <w:color w:val="000000" w:themeColor="text1"/>
          <w:sz w:val="20"/>
          <w:szCs w:val="20"/>
        </w:rPr>
        <w:t>– good format for learning</w:t>
      </w:r>
    </w:p>
    <w:p w:rsidR="00F61E82" w:rsidRDefault="00F61E82" w:rsidP="00F61E82">
      <w:pPr>
        <w:pStyle w:val="ListParagraph"/>
        <w:numPr>
          <w:ilvl w:val="0"/>
          <w:numId w:val="4"/>
        </w:numPr>
        <w:tabs>
          <w:tab w:val="left" w:pos="360"/>
          <w:tab w:val="left" w:pos="5220"/>
        </w:tabs>
        <w:spacing w:after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effective in mixing, covering topics, summarizing, giving thoughtful time to all</w:t>
      </w:r>
    </w:p>
    <w:p w:rsidR="00F61E82" w:rsidRDefault="00F61E82" w:rsidP="00F61E82">
      <w:pPr>
        <w:pStyle w:val="ListParagraph"/>
        <w:numPr>
          <w:ilvl w:val="0"/>
          <w:numId w:val="4"/>
        </w:numPr>
        <w:tabs>
          <w:tab w:val="left" w:pos="360"/>
          <w:tab w:val="left" w:pos="5220"/>
        </w:tabs>
        <w:spacing w:after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covered portions of the book</w:t>
      </w:r>
    </w:p>
    <w:p w:rsidR="00F61E82" w:rsidRDefault="00F61E82" w:rsidP="00F61E82">
      <w:pPr>
        <w:pStyle w:val="ListParagraph"/>
        <w:numPr>
          <w:ilvl w:val="0"/>
          <w:numId w:val="4"/>
        </w:numPr>
        <w:tabs>
          <w:tab w:val="left" w:pos="360"/>
          <w:tab w:val="left" w:pos="5220"/>
        </w:tabs>
        <w:spacing w:after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reading helped synthesize, adjust, and solidify my thinking and knowledge about data</w:t>
      </w:r>
    </w:p>
    <w:p w:rsidR="00F61E82" w:rsidRDefault="00F61E82" w:rsidP="00F61E82">
      <w:pPr>
        <w:pStyle w:val="ListParagraph"/>
        <w:numPr>
          <w:ilvl w:val="0"/>
          <w:numId w:val="4"/>
        </w:numPr>
        <w:tabs>
          <w:tab w:val="left" w:pos="360"/>
          <w:tab w:val="left" w:pos="5220"/>
        </w:tabs>
        <w:spacing w:after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being in small groups with different individuals was very beneficial</w:t>
      </w:r>
    </w:p>
    <w:p w:rsidR="00F019AF" w:rsidRDefault="00F019AF" w:rsidP="00F61E82">
      <w:pPr>
        <w:pStyle w:val="ListParagraph"/>
        <w:numPr>
          <w:ilvl w:val="0"/>
          <w:numId w:val="4"/>
        </w:numPr>
        <w:tabs>
          <w:tab w:val="left" w:pos="360"/>
          <w:tab w:val="left" w:pos="5220"/>
        </w:tabs>
        <w:spacing w:after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Variety of backgrounds of individuals enriches our conversation</w:t>
      </w:r>
    </w:p>
    <w:p w:rsidR="00F019AF" w:rsidRDefault="00F019AF" w:rsidP="00F61E82">
      <w:pPr>
        <w:pStyle w:val="ListParagraph"/>
        <w:numPr>
          <w:ilvl w:val="0"/>
          <w:numId w:val="4"/>
        </w:numPr>
        <w:tabs>
          <w:tab w:val="left" w:pos="360"/>
          <w:tab w:val="left" w:pos="5220"/>
        </w:tabs>
        <w:spacing w:after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Great way to develop deeper understanding</w:t>
      </w:r>
    </w:p>
    <w:p w:rsidR="00F019AF" w:rsidRPr="00F019AF" w:rsidRDefault="00F019AF" w:rsidP="00F019AF">
      <w:pPr>
        <w:tabs>
          <w:tab w:val="left" w:pos="360"/>
          <w:tab w:val="left" w:pos="5220"/>
        </w:tabs>
        <w:spacing w:after="0"/>
        <w:rPr>
          <w:color w:val="000000" w:themeColor="text1"/>
          <w:sz w:val="20"/>
          <w:szCs w:val="20"/>
        </w:rPr>
      </w:pPr>
    </w:p>
    <w:p w:rsidR="00F61E82" w:rsidRPr="00F019AF" w:rsidRDefault="00F019AF" w:rsidP="00F019AF">
      <w:pPr>
        <w:tabs>
          <w:tab w:val="left" w:pos="360"/>
          <w:tab w:val="left" w:pos="5220"/>
        </w:tabs>
        <w:spacing w:after="0"/>
        <w:rPr>
          <w:color w:val="000000" w:themeColor="text1"/>
          <w:sz w:val="20"/>
          <w:szCs w:val="20"/>
        </w:rPr>
      </w:pPr>
      <w:r w:rsidRPr="00F019AF">
        <w:rPr>
          <w:color w:val="000000" w:themeColor="text1"/>
          <w:sz w:val="20"/>
          <w:szCs w:val="20"/>
        </w:rPr>
        <w:t>-</w:t>
      </w:r>
      <w:r>
        <w:rPr>
          <w:color w:val="000000" w:themeColor="text1"/>
          <w:sz w:val="20"/>
          <w:szCs w:val="20"/>
        </w:rPr>
        <w:t xml:space="preserve"> </w:t>
      </w:r>
      <w:r w:rsidRPr="00F019AF">
        <w:rPr>
          <w:color w:val="000000" w:themeColor="text1"/>
          <w:sz w:val="20"/>
          <w:szCs w:val="20"/>
        </w:rPr>
        <w:t xml:space="preserve"> </w:t>
      </w:r>
      <w:r w:rsidR="00F61E82" w:rsidRPr="00F019AF">
        <w:rPr>
          <w:color w:val="000000" w:themeColor="text1"/>
          <w:sz w:val="20"/>
          <w:szCs w:val="20"/>
        </w:rPr>
        <w:t xml:space="preserve">Shirley’s fantastic </w:t>
      </w:r>
      <w:r w:rsidR="00456AD5" w:rsidRPr="00F019AF">
        <w:rPr>
          <w:color w:val="000000" w:themeColor="text1"/>
          <w:sz w:val="20"/>
          <w:szCs w:val="20"/>
        </w:rPr>
        <w:t>and fun Jeopardy game</w:t>
      </w:r>
    </w:p>
    <w:p w:rsidR="00456AD5" w:rsidRPr="00F61E82" w:rsidRDefault="00F61E82" w:rsidP="00F61E82">
      <w:pPr>
        <w:pStyle w:val="ListParagraph"/>
        <w:numPr>
          <w:ilvl w:val="0"/>
          <w:numId w:val="5"/>
        </w:numPr>
        <w:tabs>
          <w:tab w:val="left" w:pos="360"/>
          <w:tab w:val="left" w:pos="5220"/>
        </w:tabs>
        <w:spacing w:after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creative questions &amp; categories</w:t>
      </w:r>
      <w:r w:rsidR="00456AD5" w:rsidRPr="00F61E82">
        <w:rPr>
          <w:color w:val="000000" w:themeColor="text1"/>
          <w:sz w:val="20"/>
          <w:szCs w:val="20"/>
        </w:rPr>
        <w:t xml:space="preserve"> </w:t>
      </w:r>
    </w:p>
    <w:p w:rsidR="00C016A3" w:rsidRPr="00F61E82" w:rsidRDefault="00C016A3" w:rsidP="00F019AF">
      <w:pPr>
        <w:tabs>
          <w:tab w:val="left" w:pos="360"/>
          <w:tab w:val="left" w:pos="5220"/>
        </w:tabs>
        <w:spacing w:after="0"/>
        <w:rPr>
          <w:rFonts w:ascii="Calibri" w:eastAsia="Times New Roman" w:hAnsi="Calibri"/>
          <w:color w:val="000000"/>
          <w:sz w:val="20"/>
          <w:szCs w:val="20"/>
        </w:rPr>
      </w:pPr>
      <w:r w:rsidRPr="00F61E82">
        <w:rPr>
          <w:color w:val="000000" w:themeColor="text1"/>
          <w:sz w:val="20"/>
          <w:szCs w:val="20"/>
        </w:rPr>
        <w:t>-</w:t>
      </w:r>
      <w:r w:rsidR="00F019AF">
        <w:rPr>
          <w:color w:val="000000" w:themeColor="text1"/>
          <w:sz w:val="20"/>
          <w:szCs w:val="20"/>
        </w:rPr>
        <w:t xml:space="preserve">  Stimulating conversation</w:t>
      </w:r>
    </w:p>
    <w:p w:rsidR="003908D0" w:rsidRDefault="003908D0" w:rsidP="00F019AF">
      <w:pPr>
        <w:tabs>
          <w:tab w:val="left" w:pos="360"/>
        </w:tabs>
        <w:spacing w:after="0"/>
        <w:rPr>
          <w:sz w:val="20"/>
          <w:szCs w:val="20"/>
        </w:rPr>
      </w:pPr>
      <w:r w:rsidRPr="00F61E82">
        <w:rPr>
          <w:sz w:val="20"/>
          <w:szCs w:val="20"/>
        </w:rPr>
        <w:t>-</w:t>
      </w:r>
      <w:r w:rsidR="00F019AF">
        <w:rPr>
          <w:sz w:val="20"/>
          <w:szCs w:val="20"/>
        </w:rPr>
        <w:t xml:space="preserve">  Everyone is beginning to see the possibilities</w:t>
      </w:r>
    </w:p>
    <w:p w:rsidR="00F019AF" w:rsidRDefault="00F019AF" w:rsidP="00F019AF">
      <w:pPr>
        <w:tabs>
          <w:tab w:val="left" w:pos="36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>-  Good conversation</w:t>
      </w:r>
    </w:p>
    <w:p w:rsidR="00F019AF" w:rsidRDefault="00F019AF" w:rsidP="00F019AF">
      <w:pPr>
        <w:tabs>
          <w:tab w:val="left" w:pos="36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>-  Overall feeling that we are moving forward</w:t>
      </w:r>
    </w:p>
    <w:p w:rsidR="00F019AF" w:rsidRDefault="00F019AF" w:rsidP="00F019AF">
      <w:pPr>
        <w:tabs>
          <w:tab w:val="left" w:pos="36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>-  Laughter</w:t>
      </w:r>
    </w:p>
    <w:p w:rsidR="00F019AF" w:rsidRDefault="00F019AF" w:rsidP="00F019AF">
      <w:pPr>
        <w:tabs>
          <w:tab w:val="left" w:pos="36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>-  Almost completed the agenda</w:t>
      </w:r>
    </w:p>
    <w:p w:rsidR="00F019AF" w:rsidRPr="00F61E82" w:rsidRDefault="00F019AF" w:rsidP="00F019AF">
      <w:pPr>
        <w:tabs>
          <w:tab w:val="left" w:pos="36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>-  Appreciate the time to work through the process and gain a better understanding of data</w:t>
      </w:r>
    </w:p>
    <w:p w:rsidR="003908D0" w:rsidRDefault="003908D0" w:rsidP="003908D0">
      <w:pPr>
        <w:tabs>
          <w:tab w:val="left" w:pos="360"/>
        </w:tabs>
        <w:spacing w:after="0"/>
        <w:rPr>
          <w:color w:val="000000" w:themeColor="text1"/>
          <w:sz w:val="20"/>
          <w:szCs w:val="20"/>
        </w:rPr>
      </w:pPr>
    </w:p>
    <w:p w:rsidR="00F019AF" w:rsidRDefault="00F019AF" w:rsidP="003908D0">
      <w:pPr>
        <w:tabs>
          <w:tab w:val="left" w:pos="360"/>
        </w:tabs>
        <w:spacing w:after="0"/>
        <w:rPr>
          <w:color w:val="000000" w:themeColor="text1"/>
          <w:sz w:val="20"/>
          <w:szCs w:val="20"/>
        </w:rPr>
      </w:pPr>
    </w:p>
    <w:p w:rsidR="00F019AF" w:rsidRDefault="00F019AF" w:rsidP="003908D0">
      <w:pPr>
        <w:tabs>
          <w:tab w:val="left" w:pos="360"/>
        </w:tabs>
        <w:spacing w:after="0"/>
        <w:rPr>
          <w:color w:val="000000" w:themeColor="text1"/>
          <w:sz w:val="20"/>
          <w:szCs w:val="20"/>
        </w:rPr>
      </w:pPr>
    </w:p>
    <w:p w:rsidR="00F019AF" w:rsidRDefault="00F019AF" w:rsidP="003908D0">
      <w:pPr>
        <w:tabs>
          <w:tab w:val="left" w:pos="360"/>
        </w:tabs>
        <w:spacing w:after="0"/>
        <w:rPr>
          <w:color w:val="000000" w:themeColor="text1"/>
          <w:sz w:val="20"/>
          <w:szCs w:val="20"/>
        </w:rPr>
      </w:pPr>
    </w:p>
    <w:p w:rsidR="00F019AF" w:rsidRDefault="00F019AF" w:rsidP="003908D0">
      <w:pPr>
        <w:tabs>
          <w:tab w:val="left" w:pos="360"/>
        </w:tabs>
        <w:spacing w:after="0"/>
        <w:rPr>
          <w:color w:val="000000" w:themeColor="text1"/>
          <w:sz w:val="20"/>
          <w:szCs w:val="20"/>
        </w:rPr>
      </w:pPr>
    </w:p>
    <w:p w:rsidR="00F019AF" w:rsidRDefault="00F019AF" w:rsidP="003908D0">
      <w:pPr>
        <w:tabs>
          <w:tab w:val="left" w:pos="360"/>
        </w:tabs>
        <w:spacing w:after="0"/>
        <w:rPr>
          <w:color w:val="000000" w:themeColor="text1"/>
          <w:sz w:val="20"/>
          <w:szCs w:val="20"/>
        </w:rPr>
      </w:pPr>
    </w:p>
    <w:p w:rsidR="00F019AF" w:rsidRDefault="00F019AF" w:rsidP="003908D0">
      <w:pPr>
        <w:tabs>
          <w:tab w:val="left" w:pos="360"/>
        </w:tabs>
        <w:spacing w:after="0"/>
        <w:rPr>
          <w:color w:val="000000" w:themeColor="text1"/>
          <w:sz w:val="20"/>
          <w:szCs w:val="20"/>
        </w:rPr>
      </w:pPr>
    </w:p>
    <w:p w:rsidR="00F019AF" w:rsidRDefault="00F019AF" w:rsidP="003908D0">
      <w:pPr>
        <w:tabs>
          <w:tab w:val="left" w:pos="360"/>
        </w:tabs>
        <w:spacing w:after="0"/>
        <w:rPr>
          <w:color w:val="000000" w:themeColor="text1"/>
          <w:sz w:val="20"/>
          <w:szCs w:val="20"/>
        </w:rPr>
      </w:pPr>
    </w:p>
    <w:p w:rsidR="00F019AF" w:rsidRDefault="00F019AF" w:rsidP="003908D0">
      <w:pPr>
        <w:tabs>
          <w:tab w:val="left" w:pos="360"/>
        </w:tabs>
        <w:spacing w:after="0"/>
        <w:rPr>
          <w:color w:val="000000" w:themeColor="text1"/>
          <w:sz w:val="20"/>
          <w:szCs w:val="20"/>
        </w:rPr>
      </w:pPr>
    </w:p>
    <w:p w:rsidR="00F019AF" w:rsidRDefault="00F019AF" w:rsidP="003908D0">
      <w:pPr>
        <w:tabs>
          <w:tab w:val="left" w:pos="360"/>
        </w:tabs>
        <w:spacing w:after="0"/>
        <w:rPr>
          <w:color w:val="000000" w:themeColor="text1"/>
          <w:sz w:val="20"/>
          <w:szCs w:val="20"/>
        </w:rPr>
      </w:pPr>
    </w:p>
    <w:p w:rsidR="00F019AF" w:rsidRDefault="00F019AF" w:rsidP="003908D0">
      <w:pPr>
        <w:tabs>
          <w:tab w:val="left" w:pos="360"/>
        </w:tabs>
        <w:spacing w:after="0"/>
        <w:rPr>
          <w:color w:val="000000" w:themeColor="text1"/>
          <w:sz w:val="20"/>
          <w:szCs w:val="20"/>
        </w:rPr>
      </w:pPr>
    </w:p>
    <w:p w:rsidR="00F019AF" w:rsidRDefault="00F019AF" w:rsidP="003908D0">
      <w:pPr>
        <w:tabs>
          <w:tab w:val="left" w:pos="360"/>
        </w:tabs>
        <w:spacing w:after="0"/>
        <w:rPr>
          <w:color w:val="000000" w:themeColor="text1"/>
          <w:sz w:val="20"/>
          <w:szCs w:val="20"/>
        </w:rPr>
      </w:pPr>
    </w:p>
    <w:p w:rsidR="00F019AF" w:rsidRDefault="00F019AF" w:rsidP="003908D0">
      <w:pPr>
        <w:tabs>
          <w:tab w:val="left" w:pos="360"/>
        </w:tabs>
        <w:spacing w:after="0"/>
        <w:rPr>
          <w:color w:val="000000" w:themeColor="text1"/>
          <w:sz w:val="20"/>
          <w:szCs w:val="20"/>
        </w:rPr>
      </w:pPr>
    </w:p>
    <w:p w:rsidR="00F019AF" w:rsidRDefault="00F019AF" w:rsidP="003908D0">
      <w:pPr>
        <w:tabs>
          <w:tab w:val="left" w:pos="360"/>
        </w:tabs>
        <w:spacing w:after="0"/>
        <w:rPr>
          <w:color w:val="000000" w:themeColor="text1"/>
          <w:sz w:val="20"/>
          <w:szCs w:val="20"/>
        </w:rPr>
      </w:pPr>
    </w:p>
    <w:p w:rsidR="00F019AF" w:rsidRDefault="00F019AF" w:rsidP="003908D0">
      <w:pPr>
        <w:tabs>
          <w:tab w:val="left" w:pos="360"/>
        </w:tabs>
        <w:spacing w:after="0"/>
        <w:rPr>
          <w:color w:val="000000" w:themeColor="text1"/>
          <w:sz w:val="20"/>
          <w:szCs w:val="20"/>
        </w:rPr>
      </w:pPr>
    </w:p>
    <w:p w:rsidR="00F019AF" w:rsidRDefault="00F019AF" w:rsidP="003908D0">
      <w:pPr>
        <w:tabs>
          <w:tab w:val="left" w:pos="360"/>
        </w:tabs>
        <w:spacing w:after="0"/>
        <w:rPr>
          <w:color w:val="000000" w:themeColor="text1"/>
          <w:sz w:val="20"/>
          <w:szCs w:val="20"/>
        </w:rPr>
      </w:pPr>
    </w:p>
    <w:p w:rsidR="00F019AF" w:rsidRDefault="00F019AF" w:rsidP="00F019AF">
      <w:pPr>
        <w:pStyle w:val="ListParagraph"/>
        <w:numPr>
          <w:ilvl w:val="0"/>
          <w:numId w:val="11"/>
        </w:numPr>
        <w:tabs>
          <w:tab w:val="left" w:pos="360"/>
        </w:tabs>
        <w:spacing w:after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lastRenderedPageBreak/>
        <w:t xml:space="preserve"> Technology glitch</w:t>
      </w:r>
    </w:p>
    <w:p w:rsidR="00F019AF" w:rsidRDefault="00F019AF" w:rsidP="00F019AF">
      <w:pPr>
        <w:pStyle w:val="ListParagraph"/>
        <w:numPr>
          <w:ilvl w:val="0"/>
          <w:numId w:val="11"/>
        </w:numPr>
        <w:tabs>
          <w:tab w:val="left" w:pos="360"/>
        </w:tabs>
        <w:spacing w:after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Didn’t get to the Plus/Delta</w:t>
      </w:r>
    </w:p>
    <w:p w:rsidR="00F019AF" w:rsidRDefault="00F019AF" w:rsidP="00F019AF">
      <w:pPr>
        <w:pStyle w:val="ListParagraph"/>
        <w:numPr>
          <w:ilvl w:val="1"/>
          <w:numId w:val="11"/>
        </w:numPr>
        <w:tabs>
          <w:tab w:val="left" w:pos="360"/>
        </w:tabs>
        <w:spacing w:after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If completed during meeting it has a stronger impact – everyone hears responses</w:t>
      </w:r>
    </w:p>
    <w:p w:rsidR="00F019AF" w:rsidRDefault="00F019AF" w:rsidP="00F019AF">
      <w:pPr>
        <w:pStyle w:val="ListParagraph"/>
        <w:numPr>
          <w:ilvl w:val="0"/>
          <w:numId w:val="11"/>
        </w:numPr>
        <w:tabs>
          <w:tab w:val="left" w:pos="360"/>
        </w:tabs>
        <w:spacing w:after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Time management to complete agenda</w:t>
      </w:r>
    </w:p>
    <w:p w:rsidR="00F019AF" w:rsidRPr="00F019AF" w:rsidRDefault="00F019AF" w:rsidP="00F019AF">
      <w:pPr>
        <w:pStyle w:val="ListParagraph"/>
        <w:numPr>
          <w:ilvl w:val="0"/>
          <w:numId w:val="11"/>
        </w:numPr>
        <w:tabs>
          <w:tab w:val="left" w:pos="360"/>
        </w:tabs>
        <w:spacing w:after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I wonder if we really need to bring snacks – hardly anyone seems to take advantage of them.</w:t>
      </w:r>
    </w:p>
    <w:sectPr w:rsidR="00F019AF" w:rsidRPr="00F019AF" w:rsidSect="00F61E82">
      <w:type w:val="continuous"/>
      <w:pgSz w:w="12240" w:h="15840"/>
      <w:pgMar w:top="1440" w:right="108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1AAE"/>
    <w:multiLevelType w:val="hybridMultilevel"/>
    <w:tmpl w:val="264482AE"/>
    <w:lvl w:ilvl="0" w:tplc="99DAAD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85EBE"/>
    <w:multiLevelType w:val="hybridMultilevel"/>
    <w:tmpl w:val="ABE03AC8"/>
    <w:lvl w:ilvl="0" w:tplc="46DCC3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948CF"/>
    <w:multiLevelType w:val="hybridMultilevel"/>
    <w:tmpl w:val="E3E2D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DF2CBD"/>
    <w:multiLevelType w:val="hybridMultilevel"/>
    <w:tmpl w:val="3EDCDDFA"/>
    <w:lvl w:ilvl="0" w:tplc="88DAA1D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921D2E"/>
    <w:multiLevelType w:val="hybridMultilevel"/>
    <w:tmpl w:val="61DCA2A6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>
    <w:nsid w:val="1B3B4AFD"/>
    <w:multiLevelType w:val="hybridMultilevel"/>
    <w:tmpl w:val="03DECD4C"/>
    <w:lvl w:ilvl="0" w:tplc="75CA49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277313"/>
    <w:multiLevelType w:val="hybridMultilevel"/>
    <w:tmpl w:val="ED543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786C54"/>
    <w:multiLevelType w:val="hybridMultilevel"/>
    <w:tmpl w:val="6D5E0686"/>
    <w:lvl w:ilvl="0" w:tplc="7A1ACC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B00702"/>
    <w:multiLevelType w:val="hybridMultilevel"/>
    <w:tmpl w:val="F498E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7F5715"/>
    <w:multiLevelType w:val="hybridMultilevel"/>
    <w:tmpl w:val="2176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5C0647"/>
    <w:multiLevelType w:val="hybridMultilevel"/>
    <w:tmpl w:val="EAFA227E"/>
    <w:lvl w:ilvl="0" w:tplc="1D90A5C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8"/>
  </w:num>
  <w:num w:numId="5">
    <w:abstractNumId w:val="6"/>
  </w:num>
  <w:num w:numId="6">
    <w:abstractNumId w:val="0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542A"/>
    <w:rsid w:val="002E04C4"/>
    <w:rsid w:val="003128E6"/>
    <w:rsid w:val="00333FB7"/>
    <w:rsid w:val="003908D0"/>
    <w:rsid w:val="00456AD5"/>
    <w:rsid w:val="005678B6"/>
    <w:rsid w:val="00765CB9"/>
    <w:rsid w:val="008B542A"/>
    <w:rsid w:val="008F594A"/>
    <w:rsid w:val="00900D7D"/>
    <w:rsid w:val="00AF1384"/>
    <w:rsid w:val="00C016A3"/>
    <w:rsid w:val="00E54758"/>
    <w:rsid w:val="00E86CC4"/>
    <w:rsid w:val="00F019AF"/>
    <w:rsid w:val="00F2226F"/>
    <w:rsid w:val="00F61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7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8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1E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Systems Center</dc:creator>
  <cp:keywords/>
  <dc:description/>
  <cp:lastModifiedBy>salindburg</cp:lastModifiedBy>
  <cp:revision>2</cp:revision>
  <cp:lastPrinted>2012-01-16T17:41:00Z</cp:lastPrinted>
  <dcterms:created xsi:type="dcterms:W3CDTF">2012-01-17T22:08:00Z</dcterms:created>
  <dcterms:modified xsi:type="dcterms:W3CDTF">2012-01-17T22:08:00Z</dcterms:modified>
</cp:coreProperties>
</file>